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C18" w:rsidRPr="007F5C18" w:rsidRDefault="007F5C18" w:rsidP="007F5C18">
      <w:pPr>
        <w:numPr>
          <w:ilvl w:val="0"/>
          <w:numId w:val="1"/>
        </w:numPr>
        <w:shd w:val="clear" w:color="auto" w:fill="FFFFFF"/>
        <w:spacing w:after="195" w:line="240" w:lineRule="auto"/>
        <w:ind w:left="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hyperlink r:id="rId5" w:tgtFrame="_blank" w:history="1">
        <w:r w:rsidRPr="007F5C18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Конституция РФ</w:t>
        </w:r>
      </w:hyperlink>
      <w:r w:rsidRPr="007F5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7F5C18" w:rsidRPr="007F5C18" w:rsidRDefault="007F5C18" w:rsidP="007F5C18">
      <w:pPr>
        <w:numPr>
          <w:ilvl w:val="0"/>
          <w:numId w:val="1"/>
        </w:numPr>
        <w:shd w:val="clear" w:color="auto" w:fill="FFFFFF"/>
        <w:spacing w:after="195" w:line="240" w:lineRule="auto"/>
        <w:ind w:left="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hyperlink r:id="rId6" w:tgtFrame="_blank" w:history="1">
        <w:r w:rsidRPr="007F5C18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Федеральный закон от 26.07.2017 № 187-ФЗ "О безопасности критической информационной инфраструктуры Российской Федерации"</w:t>
        </w:r>
      </w:hyperlink>
      <w:r w:rsidRPr="007F5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7F5C18" w:rsidRPr="007F5C18" w:rsidRDefault="007F5C18" w:rsidP="007F5C18">
      <w:pPr>
        <w:numPr>
          <w:ilvl w:val="0"/>
          <w:numId w:val="1"/>
        </w:numPr>
        <w:shd w:val="clear" w:color="auto" w:fill="FFFFFF"/>
        <w:spacing w:after="195" w:line="240" w:lineRule="auto"/>
        <w:ind w:left="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hyperlink r:id="rId7" w:tgtFrame="_blank" w:history="1">
        <w:r w:rsidRPr="007F5C18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Федеральный закон РФ от 29.12.2012 № 273-ФЗ "Об образовании в Российской Федерации"</w:t>
        </w:r>
      </w:hyperlink>
    </w:p>
    <w:p w:rsidR="007F5C18" w:rsidRPr="007F5C18" w:rsidRDefault="007F5C18" w:rsidP="007F5C18">
      <w:pPr>
        <w:numPr>
          <w:ilvl w:val="0"/>
          <w:numId w:val="1"/>
        </w:numPr>
        <w:shd w:val="clear" w:color="auto" w:fill="FFFFFF"/>
        <w:spacing w:after="195" w:line="240" w:lineRule="auto"/>
        <w:ind w:left="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hyperlink r:id="rId8" w:tgtFrame="_blank" w:history="1">
        <w:r w:rsidRPr="007F5C18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Федеральный закон от 27.04.1998 № 124-ФЗ "Об основных гарантиях прав ребенка в Российской Федерации" (с изменениями и дополнениями)</w:t>
        </w:r>
      </w:hyperlink>
      <w:r w:rsidRPr="007F5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7F5C18" w:rsidRPr="007F5C18" w:rsidRDefault="007F5C18" w:rsidP="007F5C18">
      <w:pPr>
        <w:numPr>
          <w:ilvl w:val="0"/>
          <w:numId w:val="1"/>
        </w:numPr>
        <w:shd w:val="clear" w:color="auto" w:fill="FFFFFF"/>
        <w:spacing w:after="195" w:line="240" w:lineRule="auto"/>
        <w:ind w:left="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hyperlink r:id="rId9" w:tgtFrame="_blank" w:history="1">
        <w:r w:rsidRPr="007F5C18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Федеральный закон от 29.12.2010 N 436-ФЗ (ред. от 29.06.2015) "О защите детей от информации, причиняющей вред их здоровью и развитию"</w:t>
        </w:r>
      </w:hyperlink>
      <w:r w:rsidRPr="007F5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7F5C18" w:rsidRPr="007F5C18" w:rsidRDefault="007F5C18" w:rsidP="007F5C18">
      <w:pPr>
        <w:numPr>
          <w:ilvl w:val="0"/>
          <w:numId w:val="1"/>
        </w:numPr>
        <w:shd w:val="clear" w:color="auto" w:fill="FFFFFF"/>
        <w:spacing w:after="195" w:line="240" w:lineRule="auto"/>
        <w:ind w:left="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hyperlink r:id="rId10" w:tgtFrame="_blank" w:history="1">
        <w:r w:rsidRPr="007F5C18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Федеральный закон от 27 июля 2006 г. N 149-ФЗ "Об информации, информационных технологиях и о защите информации" (с изменениями и дополнениями)</w:t>
        </w:r>
      </w:hyperlink>
      <w:r w:rsidRPr="007F5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7F5C18" w:rsidRPr="007F5C18" w:rsidRDefault="007F5C18" w:rsidP="007F5C18">
      <w:pPr>
        <w:numPr>
          <w:ilvl w:val="0"/>
          <w:numId w:val="1"/>
        </w:numPr>
        <w:shd w:val="clear" w:color="auto" w:fill="FFFFFF"/>
        <w:spacing w:after="195" w:line="240" w:lineRule="auto"/>
        <w:ind w:left="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hyperlink r:id="rId11" w:tgtFrame="_blank" w:history="1">
        <w:r w:rsidRPr="007F5C18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Федеральный закон РФ от 27.07.2006 № 152-ФЗ "О персональных данных" (с изменениями и дополнениями)</w:t>
        </w:r>
      </w:hyperlink>
      <w:r w:rsidRPr="007F5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7F5C18" w:rsidRPr="007F5C18" w:rsidRDefault="007F5C18" w:rsidP="007F5C18">
      <w:pPr>
        <w:numPr>
          <w:ilvl w:val="0"/>
          <w:numId w:val="1"/>
        </w:numPr>
        <w:shd w:val="clear" w:color="auto" w:fill="FFFFFF"/>
        <w:spacing w:after="195" w:line="240" w:lineRule="auto"/>
        <w:ind w:left="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hyperlink r:id="rId12" w:tgtFrame="_blank" w:history="1">
        <w:r w:rsidRPr="007F5C18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Федеральный закон РФ от 28.12.2010 № 390-ФЗ "О безопасности"</w:t>
        </w:r>
      </w:hyperlink>
      <w:r w:rsidRPr="007F5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7F5C18" w:rsidRPr="007F5C18" w:rsidRDefault="007F5C18" w:rsidP="007F5C18">
      <w:pPr>
        <w:numPr>
          <w:ilvl w:val="0"/>
          <w:numId w:val="1"/>
        </w:numPr>
        <w:shd w:val="clear" w:color="auto" w:fill="FFFFFF"/>
        <w:spacing w:after="195" w:line="240" w:lineRule="auto"/>
        <w:ind w:left="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hyperlink r:id="rId13" w:tgtFrame="_blank" w:history="1">
        <w:r w:rsidRPr="007F5C18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Доктрина информационной безопасности Российской Федерации</w:t>
        </w:r>
      </w:hyperlink>
      <w:r w:rsidRPr="007F5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7F5C18" w:rsidRPr="007F5C18" w:rsidRDefault="007F5C18" w:rsidP="007F5C18">
      <w:pPr>
        <w:numPr>
          <w:ilvl w:val="0"/>
          <w:numId w:val="1"/>
        </w:numPr>
        <w:shd w:val="clear" w:color="auto" w:fill="FFFFFF"/>
        <w:spacing w:after="195" w:line="240" w:lineRule="auto"/>
        <w:ind w:left="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hyperlink r:id="rId14" w:tgtFrame="_blank" w:history="1">
        <w:r w:rsidRPr="007F5C18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Указ Президента РФ от 1 июня 2012 г. N 761 "О Национальной стратегии действий в интересах детей на 2012 - 2017 годы"</w:t>
        </w:r>
      </w:hyperlink>
      <w:r w:rsidRPr="007F5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7F5C18" w:rsidRPr="007F5C18" w:rsidRDefault="007F5C18" w:rsidP="007F5C18">
      <w:pPr>
        <w:numPr>
          <w:ilvl w:val="0"/>
          <w:numId w:val="1"/>
        </w:numPr>
        <w:shd w:val="clear" w:color="auto" w:fill="FFFFFF"/>
        <w:spacing w:after="195" w:line="240" w:lineRule="auto"/>
        <w:ind w:left="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hyperlink r:id="rId15" w:tgtFrame="_blank" w:history="1">
        <w:r w:rsidRPr="007F5C18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ГОСТ Р 50739-95 Средства вычислительной техники. Защита несанкционированного доступа к информации. Общие технические требования.</w:t>
        </w:r>
      </w:hyperlink>
      <w:r w:rsidRPr="007F5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7F5C18" w:rsidRPr="007F5C18" w:rsidRDefault="007F5C18" w:rsidP="007F5C18">
      <w:pPr>
        <w:numPr>
          <w:ilvl w:val="0"/>
          <w:numId w:val="1"/>
        </w:numPr>
        <w:shd w:val="clear" w:color="auto" w:fill="FFFFFF"/>
        <w:spacing w:after="195" w:line="240" w:lineRule="auto"/>
        <w:ind w:left="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hyperlink r:id="rId16" w:anchor="08878399808005657" w:tgtFrame="_blank" w:history="1">
        <w:r w:rsidRPr="007F5C18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Письмо Минобразования РФ от 13.08.2002 N 01-51-088ин "Об организации использования информационных и коммуникационных ресурсов в общеобразовательных учреждениях"</w:t>
        </w:r>
      </w:hyperlink>
      <w:r w:rsidRPr="007F5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7F5C18" w:rsidRPr="007F5C18" w:rsidRDefault="007F5C18" w:rsidP="007F5C18">
      <w:pPr>
        <w:numPr>
          <w:ilvl w:val="0"/>
          <w:numId w:val="1"/>
        </w:numPr>
        <w:shd w:val="clear" w:color="auto" w:fill="FFFFFF"/>
        <w:spacing w:after="195" w:line="240" w:lineRule="auto"/>
        <w:ind w:left="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hyperlink r:id="rId17" w:tgtFrame="_blank" w:history="1">
        <w:r w:rsidRPr="007F5C18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Письмо Минобразования от 25.05.2011 № 753/23-16 "Об информатизации дошкольного образования в России"</w:t>
        </w:r>
      </w:hyperlink>
    </w:p>
    <w:p w:rsidR="007F5C18" w:rsidRPr="007F5C18" w:rsidRDefault="007F5C18" w:rsidP="007F5C18">
      <w:pPr>
        <w:numPr>
          <w:ilvl w:val="0"/>
          <w:numId w:val="1"/>
        </w:numPr>
        <w:shd w:val="clear" w:color="auto" w:fill="FFFFFF"/>
        <w:spacing w:after="195" w:line="240" w:lineRule="auto"/>
        <w:ind w:left="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hyperlink r:id="rId18" w:anchor="07240233140069021" w:tgtFrame="_blank" w:history="1">
        <w:r w:rsidRPr="007F5C18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Письмо Министерства образования и науки РФ от 10 ноября 2006 года N АС-1299/03 "О реализации контентной фильтрации доступа образовательных учреждений, подключаемых к сети Интернет в рамках приоритетного национального проекта "Образование"</w:t>
        </w:r>
      </w:hyperlink>
      <w:r w:rsidRPr="007F5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7F5C18" w:rsidRPr="007F5C18" w:rsidRDefault="007F5C18" w:rsidP="007F5C18">
      <w:pPr>
        <w:numPr>
          <w:ilvl w:val="0"/>
          <w:numId w:val="1"/>
        </w:numPr>
        <w:shd w:val="clear" w:color="auto" w:fill="FFFFFF"/>
        <w:spacing w:after="195" w:line="240" w:lineRule="auto"/>
        <w:ind w:left="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hyperlink r:id="rId19" w:anchor="0737299801582999" w:tgtFrame="_blank" w:history="1">
        <w:r w:rsidRPr="007F5C18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Письмо Министерства образования и науки РФ от 19 марта 2007 г. N АС-283/03 "О рассылке методических и справочных материалов"</w:t>
        </w:r>
      </w:hyperlink>
      <w:r w:rsidRPr="007F5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7F5C18" w:rsidRPr="007F5C18" w:rsidRDefault="007F5C18" w:rsidP="007F5C18">
      <w:pPr>
        <w:numPr>
          <w:ilvl w:val="0"/>
          <w:numId w:val="1"/>
        </w:numPr>
        <w:shd w:val="clear" w:color="auto" w:fill="FFFFFF"/>
        <w:spacing w:after="195" w:line="240" w:lineRule="auto"/>
        <w:ind w:left="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hyperlink r:id="rId20" w:anchor="040712980055636794" w:tgtFrame="_blank" w:history="1">
        <w:r w:rsidRPr="007F5C18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Министерство образования и науки Российской Федерации Департамент государственной политики в сфере общего образования Письмо от 14 мая 2018 г. n 08-1184 О направлении информации</w:t>
        </w:r>
      </w:hyperlink>
      <w:r w:rsidRPr="007F5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7F5C18" w:rsidRPr="007F5C18" w:rsidRDefault="007F5C18" w:rsidP="007F5C18">
      <w:pPr>
        <w:numPr>
          <w:ilvl w:val="0"/>
          <w:numId w:val="1"/>
        </w:numPr>
        <w:shd w:val="clear" w:color="auto" w:fill="FFFFFF"/>
        <w:spacing w:after="195" w:line="240" w:lineRule="auto"/>
        <w:ind w:left="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hyperlink r:id="rId21" w:tgtFrame="_blank" w:history="1">
        <w:r w:rsidRPr="007F5C18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Письмо Министерства образования и науки РФ от 28 сентября 2011 года № АП-1057/07 "О правилах подключения образовательных учреждений к единой системе контент-фильтрации доступа к сети Интернет"</w:t>
        </w:r>
      </w:hyperlink>
      <w:r w:rsidRPr="007F5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7F5C18" w:rsidRPr="007F5C18" w:rsidRDefault="007F5C18" w:rsidP="007F5C18">
      <w:pPr>
        <w:numPr>
          <w:ilvl w:val="0"/>
          <w:numId w:val="1"/>
        </w:numPr>
        <w:shd w:val="clear" w:color="auto" w:fill="FFFFFF"/>
        <w:spacing w:after="195" w:line="240" w:lineRule="auto"/>
        <w:ind w:left="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hyperlink r:id="rId22" w:tgtFrame="_blank" w:history="1">
        <w:r w:rsidRPr="007F5C18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Правила подключения образовательных учреждений к единой системе контент-фильтрации доступа к сети Интернет</w:t>
        </w:r>
      </w:hyperlink>
    </w:p>
    <w:p w:rsidR="007F5C18" w:rsidRPr="007F5C18" w:rsidRDefault="007F5C18" w:rsidP="007F5C18">
      <w:pPr>
        <w:numPr>
          <w:ilvl w:val="0"/>
          <w:numId w:val="1"/>
        </w:numPr>
        <w:shd w:val="clear" w:color="auto" w:fill="FFFFFF"/>
        <w:spacing w:after="195" w:line="240" w:lineRule="auto"/>
        <w:ind w:left="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hyperlink r:id="rId23" w:tgtFrame="_blank" w:history="1">
        <w:r w:rsidRPr="007F5C18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Письмо Федерального агентства по образованию от 08 июня 2007 года № 15-52-434ин/01-10 "Об усилении контроля за организацией работы ОУ с ресурсами сети Интернет"</w:t>
        </w:r>
      </w:hyperlink>
    </w:p>
    <w:p w:rsidR="007F5C18" w:rsidRPr="007F5C18" w:rsidRDefault="007F5C18" w:rsidP="007F5C18">
      <w:pPr>
        <w:numPr>
          <w:ilvl w:val="0"/>
          <w:numId w:val="1"/>
        </w:numPr>
        <w:shd w:val="clear" w:color="auto" w:fill="FFFFFF"/>
        <w:spacing w:after="195" w:line="240" w:lineRule="auto"/>
        <w:ind w:left="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hyperlink r:id="rId24" w:tgtFrame="_blank" w:history="1">
        <w:r w:rsidRPr="007F5C18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Распоряжение Правительства Российской Федерации от 02 декабря 2015 года № 2471-р "Об утверждении Концепции информационной безопасности детей"</w:t>
        </w:r>
      </w:hyperlink>
      <w:r w:rsidRPr="007F5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7F5C18" w:rsidRPr="007F5C18" w:rsidRDefault="007F5C18" w:rsidP="007F5C18">
      <w:pPr>
        <w:numPr>
          <w:ilvl w:val="0"/>
          <w:numId w:val="1"/>
        </w:numPr>
        <w:shd w:val="clear" w:color="auto" w:fill="FFFFFF"/>
        <w:spacing w:after="195" w:line="240" w:lineRule="auto"/>
        <w:ind w:left="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hyperlink r:id="rId25" w:tgtFrame="_blank" w:history="1">
        <w:r w:rsidRPr="007F5C18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Методические и справочные материалы для реализации комплексных мер по внедрению и использованию программно-технических средств, обеспечивающих исключение доступа обучающихся образовательных учреждений к ресурсам сети Интернет, содержащим информацию, не совместимую с задачами образования и воспитания</w:t>
        </w:r>
      </w:hyperlink>
    </w:p>
    <w:p w:rsidR="007F5C18" w:rsidRPr="007F5C18" w:rsidRDefault="007F5C18" w:rsidP="007F5C18">
      <w:pPr>
        <w:numPr>
          <w:ilvl w:val="0"/>
          <w:numId w:val="1"/>
        </w:numPr>
        <w:shd w:val="clear" w:color="auto" w:fill="FFFFFF"/>
        <w:spacing w:after="195" w:line="240" w:lineRule="auto"/>
        <w:ind w:left="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hyperlink r:id="rId26" w:anchor="012711584587846958" w:tgtFrame="_blank" w:history="1">
        <w:r w:rsidRPr="007F5C18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Федеральный закон от 21 июля 2011 г. N 252-ФЗ "О внесении изменений в отдельные законодательные акты Российской Федерации в связи с принятием Федерального закона "О защите детей от информации, причиняющей вред их здоровью и развитию"</w:t>
        </w:r>
      </w:hyperlink>
    </w:p>
    <w:p w:rsidR="007F5C18" w:rsidRPr="007F5C18" w:rsidRDefault="007F5C18" w:rsidP="007F5C18">
      <w:pPr>
        <w:numPr>
          <w:ilvl w:val="0"/>
          <w:numId w:val="1"/>
        </w:numPr>
        <w:shd w:val="clear" w:color="auto" w:fill="FFFFFF"/>
        <w:spacing w:after="195" w:line="240" w:lineRule="auto"/>
        <w:ind w:left="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hyperlink r:id="rId27" w:tgtFrame="_blank" w:history="1">
        <w:r w:rsidRPr="007F5C18">
          <w:rPr>
            <w:rFonts w:ascii="Arial" w:eastAsia="Times New Roman" w:hAnsi="Arial" w:cs="Arial"/>
            <w:color w:val="005580"/>
            <w:sz w:val="20"/>
            <w:szCs w:val="20"/>
            <w:lang w:eastAsia="ru-RU"/>
          </w:rPr>
          <w:t>Письмо Министерства образования и науки Российской Федерации от 04 марта 2015 года № 03-155 "О направлении разъяснений о порядке действий, в случае отсутствия согласия на обработку персональных данных совершеннолетними участниками государственной итоговой аттестации (далее - ГИА) или родителями (законными представителями) несовершеннолетних участников ГИА"</w:t>
        </w:r>
      </w:hyperlink>
    </w:p>
    <w:p w:rsidR="007F5C18" w:rsidRPr="007F5C18" w:rsidRDefault="007F5C18" w:rsidP="007F5C18">
      <w:pPr>
        <w:numPr>
          <w:ilvl w:val="0"/>
          <w:numId w:val="1"/>
        </w:numPr>
        <w:shd w:val="clear" w:color="auto" w:fill="FFFFFF"/>
        <w:spacing w:after="195" w:line="240" w:lineRule="auto"/>
        <w:ind w:left="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hyperlink r:id="rId28" w:anchor="09628963116173177" w:tgtFrame="_blank" w:history="1">
        <w:r w:rsidRPr="007F5C18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СанПиН 2.4.2.2821-10 "Санитарно-эпидемиологические требования к организации обучения в общеобразовательных учреждениях"</w:t>
        </w:r>
      </w:hyperlink>
    </w:p>
    <w:p w:rsidR="00516E72" w:rsidRDefault="00516E72">
      <w:bookmarkStart w:id="0" w:name="_GoBack"/>
      <w:bookmarkEnd w:id="0"/>
    </w:p>
    <w:sectPr w:rsidR="00516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AE7FB5"/>
    <w:multiLevelType w:val="multilevel"/>
    <w:tmpl w:val="26D87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C18"/>
    <w:rsid w:val="00516E72"/>
    <w:rsid w:val="007F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1047AF-B35A-4203-9015-D4CA85C1F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8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9558/" TargetMode="External"/><Relationship Id="rId13" Type="http://schemas.openxmlformats.org/officeDocument/2006/relationships/hyperlink" Target="http://www.consultant.ru/document/cons_doc_LAW_208191/4dbff9722e14f63a309bce4c2ad3d12cc2e85f10/" TargetMode="External"/><Relationship Id="rId18" Type="http://schemas.openxmlformats.org/officeDocument/2006/relationships/hyperlink" Target="http://www.consultant.ru/cons/cgi/online.cgi?req=doc&amp;ts=141132703405604469491412434&amp;cacheid=30A2AB727FDFC943FC5EA2FF9A5328B3&amp;mode=splus&amp;base=EXP&amp;n=371318&amp;rnd=0.6329242571624416" TargetMode="External"/><Relationship Id="rId26" Type="http://schemas.openxmlformats.org/officeDocument/2006/relationships/hyperlink" Target="http://www.consultant.ru/cons/cgi/online.cgi?req=doc&amp;ts=527822520005442489004341411&amp;cacheid=0A697D3809E00ACEC15F3C302BACB164&amp;mode=splus&amp;base=LAW&amp;n=117191&amp;rnd=9D125EAB224F727D25DAFA2F9572FBB6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cs.cntd.ru/document/499053312" TargetMode="External"/><Relationship Id="rId7" Type="http://schemas.openxmlformats.org/officeDocument/2006/relationships/hyperlink" Target="http://www.consultant.ru/document/cons_doc_LAW_140174/" TargetMode="External"/><Relationship Id="rId12" Type="http://schemas.openxmlformats.org/officeDocument/2006/relationships/hyperlink" Target="http://www.consultant.ru/document/cons_doc_LAW_108546/" TargetMode="External"/><Relationship Id="rId17" Type="http://schemas.openxmlformats.org/officeDocument/2006/relationships/hyperlink" Target="http://www.arhschool4.ru/wp-content/uploads/2016/02/pismo-Minobr-RF-25052001-%E2%84%96-753-23-16.doc" TargetMode="External"/><Relationship Id="rId25" Type="http://schemas.openxmlformats.org/officeDocument/2006/relationships/hyperlink" Target="http://www.arhschool4.ru/wp-content/uploads/2016/02/metod-i-sprav-materiali-realizacii-kompleksnix-mer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cons/cgi/online.cgi?req=doc;base=EXP;n=308215" TargetMode="External"/><Relationship Id="rId20" Type="http://schemas.openxmlformats.org/officeDocument/2006/relationships/hyperlink" Target="http://www.consultant.ru/cons/cgi/online.cgi?req=doc&amp;ts=178998692709657317281119875&amp;cacheid=91B2CA2E6F5892AB23D93F88730751C5&amp;mode=splus&amp;base=LAW&amp;n=298618&amp;rnd=9D125EAB224F727D25DAFA2F9572FBB6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View/0001201707260023" TargetMode="External"/><Relationship Id="rId11" Type="http://schemas.openxmlformats.org/officeDocument/2006/relationships/hyperlink" Target="http://www.consultant.ru/document/cons_doc_LAW_61801/" TargetMode="External"/><Relationship Id="rId24" Type="http://schemas.openxmlformats.org/officeDocument/2006/relationships/hyperlink" Target="http://docs.cntd.ru/document/420320316" TargetMode="External"/><Relationship Id="rId5" Type="http://schemas.openxmlformats.org/officeDocument/2006/relationships/hyperlink" Target="http://www.consultant.ru/document/cons_doc_LAW_28399/" TargetMode="External"/><Relationship Id="rId15" Type="http://schemas.openxmlformats.org/officeDocument/2006/relationships/hyperlink" Target="http://www.arhschool4.ru/wp-content/uploads/2016/02/gost-p-50739-95-sredstva-vichislitelnoi-tehniki.pdf" TargetMode="External"/><Relationship Id="rId23" Type="http://schemas.openxmlformats.org/officeDocument/2006/relationships/hyperlink" Target="http://www.arhschool4.ru/wp-content/uploads/2016/02/pismo-08.06.2007-%E2%84%9615-52-434%D0%B8%D0%BD01-10.pdf" TargetMode="External"/><Relationship Id="rId28" Type="http://schemas.openxmlformats.org/officeDocument/2006/relationships/hyperlink" Target="http://www.consultant.ru/cons/cgi/online.cgi?req=doc&amp;ts=1895588771017835434855138188&amp;cacheid=FAFF249117804096013929F599E47461&amp;mode=splus&amp;base=LAW&amp;n=191027&amp;rnd=9D125EAB224F727D25DAFA2F9572FBB6" TargetMode="External"/><Relationship Id="rId10" Type="http://schemas.openxmlformats.org/officeDocument/2006/relationships/hyperlink" Target="http://www.consultant.ru/document/cons_doc_LAW_61798/" TargetMode="External"/><Relationship Id="rId19" Type="http://schemas.openxmlformats.org/officeDocument/2006/relationships/hyperlink" Target="http://www.consultant.ru/cons/cgi/online.cgi?req=doc&amp;ts=53597446108596419356708778&amp;cacheid=2A59CA3616789C19670F8CA18509E13C&amp;mode=splus&amp;base=EXP&amp;n=399386&amp;rnd=9D125EAB224F727D25DAFA2F9572FBB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08808/" TargetMode="External"/><Relationship Id="rId14" Type="http://schemas.openxmlformats.org/officeDocument/2006/relationships/hyperlink" Target="http://www.consultant.ru/document/cons_doc_LAW_130516/" TargetMode="External"/><Relationship Id="rId22" Type="http://schemas.openxmlformats.org/officeDocument/2006/relationships/hyperlink" Target="http://www.arhschool4.ru/wp-content/uploads/2016/02/pravila-podkluchenia-oy-e-edinoi-sisteme-kontent-filtracii.rtf" TargetMode="External"/><Relationship Id="rId27" Type="http://schemas.openxmlformats.org/officeDocument/2006/relationships/hyperlink" Target="https://docs.google.com/viewer?a=v&amp;pid=sites&amp;srcid=ZGVmYXVsdGRvbWFpbnxza29sYW5vZm91cnxneDo3MjNiM2E2NzA1NWM3MzRh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996</Words>
  <Characters>5679</Characters>
  <Application>Microsoft Office Word</Application>
  <DocSecurity>0</DocSecurity>
  <Lines>47</Lines>
  <Paragraphs>13</Paragraphs>
  <ScaleCrop>false</ScaleCrop>
  <Company/>
  <LinksUpToDate>false</LinksUpToDate>
  <CharactersWithSpaces>6662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1</cp:revision>
  <dcterms:created xsi:type="dcterms:W3CDTF">2018-09-11T15:10:00Z</dcterms:created>
  <dcterms:modified xsi:type="dcterms:W3CDTF">2018-09-11T15:14:00Z</dcterms:modified>
</cp:coreProperties>
</file>